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1061" w:type="dxa"/>
        <w:tblLook w:val="04A0" w:firstRow="1" w:lastRow="0" w:firstColumn="1" w:lastColumn="0" w:noHBand="0" w:noVBand="1"/>
      </w:tblPr>
      <w:tblGrid>
        <w:gridCol w:w="4246"/>
        <w:gridCol w:w="2026"/>
        <w:gridCol w:w="12557"/>
        <w:gridCol w:w="2232"/>
      </w:tblGrid>
      <w:tr w:rsidR="001D041D" w14:paraId="507C7CA6" w14:textId="77777777" w:rsidTr="00C61A89">
        <w:trPr>
          <w:trHeight w:val="276"/>
        </w:trPr>
        <w:tc>
          <w:tcPr>
            <w:tcW w:w="4246" w:type="dxa"/>
          </w:tcPr>
          <w:p w14:paraId="0BD131ED" w14:textId="77777777" w:rsidR="001D041D" w:rsidRPr="00CD4BE6" w:rsidRDefault="001D041D">
            <w:pPr>
              <w:rPr>
                <w:b/>
              </w:rPr>
            </w:pPr>
            <w:r w:rsidRPr="00CD4BE6">
              <w:rPr>
                <w:b/>
              </w:rPr>
              <w:t>Hazard</w:t>
            </w:r>
          </w:p>
        </w:tc>
        <w:tc>
          <w:tcPr>
            <w:tcW w:w="2026" w:type="dxa"/>
          </w:tcPr>
          <w:p w14:paraId="73750565" w14:textId="77777777" w:rsidR="001D041D" w:rsidRPr="00CD4BE6" w:rsidRDefault="001D041D">
            <w:pPr>
              <w:rPr>
                <w:b/>
              </w:rPr>
            </w:pPr>
            <w:r w:rsidRPr="00CD4BE6">
              <w:rPr>
                <w:b/>
              </w:rPr>
              <w:t>Risk</w:t>
            </w:r>
          </w:p>
        </w:tc>
        <w:tc>
          <w:tcPr>
            <w:tcW w:w="12557" w:type="dxa"/>
          </w:tcPr>
          <w:p w14:paraId="6B5CEBA6" w14:textId="77777777" w:rsidR="001D041D" w:rsidRPr="00CD4BE6" w:rsidRDefault="001D041D">
            <w:pPr>
              <w:rPr>
                <w:b/>
              </w:rPr>
            </w:pPr>
            <w:r w:rsidRPr="00CD4BE6">
              <w:rPr>
                <w:b/>
              </w:rPr>
              <w:t>Control Measures</w:t>
            </w:r>
          </w:p>
        </w:tc>
        <w:tc>
          <w:tcPr>
            <w:tcW w:w="2232" w:type="dxa"/>
          </w:tcPr>
          <w:p w14:paraId="66C93829" w14:textId="77777777" w:rsidR="001D041D" w:rsidRPr="00CD4BE6" w:rsidRDefault="001D041D">
            <w:pPr>
              <w:rPr>
                <w:b/>
              </w:rPr>
            </w:pPr>
            <w:r w:rsidRPr="00CD4BE6">
              <w:rPr>
                <w:b/>
              </w:rPr>
              <w:t>Residual Risk</w:t>
            </w:r>
          </w:p>
        </w:tc>
      </w:tr>
      <w:tr w:rsidR="001D041D" w14:paraId="629242F6" w14:textId="77777777" w:rsidTr="000A5D2A">
        <w:trPr>
          <w:trHeight w:val="1270"/>
        </w:trPr>
        <w:tc>
          <w:tcPr>
            <w:tcW w:w="4246" w:type="dxa"/>
          </w:tcPr>
          <w:p w14:paraId="52C6BA87" w14:textId="77777777" w:rsidR="001D041D" w:rsidRDefault="000F6B78">
            <w:r>
              <w:t>Transmission of COVID -19 via close contact</w:t>
            </w:r>
          </w:p>
        </w:tc>
        <w:tc>
          <w:tcPr>
            <w:tcW w:w="2026" w:type="dxa"/>
          </w:tcPr>
          <w:p w14:paraId="2CEEBF29" w14:textId="77777777" w:rsidR="001D041D" w:rsidRDefault="001D041D">
            <w:r>
              <w:t>High</w:t>
            </w:r>
          </w:p>
        </w:tc>
        <w:tc>
          <w:tcPr>
            <w:tcW w:w="12557" w:type="dxa"/>
          </w:tcPr>
          <w:p w14:paraId="61C1A26D" w14:textId="730C9CBA" w:rsidR="009C7F8E" w:rsidRPr="000A5D2A" w:rsidRDefault="000F6B78" w:rsidP="000A5D2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21DF4">
              <w:rPr>
                <w:rFonts w:cstheme="minorHAnsi"/>
              </w:rPr>
              <w:t xml:space="preserve">Do not attend if displaying any of the symptoms of Covid-19 (persistent cough, temperature, loss of taste or smell), have tested positive for Covid-19 in the last </w:t>
            </w:r>
            <w:r w:rsidR="00165C3D">
              <w:rPr>
                <w:rFonts w:cstheme="minorHAnsi"/>
              </w:rPr>
              <w:t>ten</w:t>
            </w:r>
            <w:r w:rsidRPr="00321DF4">
              <w:rPr>
                <w:rFonts w:cstheme="minorHAnsi"/>
              </w:rPr>
              <w:t xml:space="preserve"> days or are self-isolating for any reason (e.g. from a household where someone has tested positive or have been contacted via Track &amp; Trace).</w:t>
            </w:r>
          </w:p>
        </w:tc>
        <w:tc>
          <w:tcPr>
            <w:tcW w:w="2232" w:type="dxa"/>
          </w:tcPr>
          <w:p w14:paraId="5C812C6D" w14:textId="77777777" w:rsidR="001D041D" w:rsidRDefault="00956489">
            <w:r>
              <w:t>Low/</w:t>
            </w:r>
            <w:r w:rsidR="008A4B67">
              <w:t>Moderate</w:t>
            </w:r>
          </w:p>
        </w:tc>
      </w:tr>
      <w:tr w:rsidR="001D041D" w14:paraId="4B2807DA" w14:textId="77777777" w:rsidTr="00C61A89">
        <w:trPr>
          <w:trHeight w:val="1136"/>
        </w:trPr>
        <w:tc>
          <w:tcPr>
            <w:tcW w:w="4246" w:type="dxa"/>
          </w:tcPr>
          <w:p w14:paraId="201FD0C1" w14:textId="77777777" w:rsidR="001D041D" w:rsidRDefault="000F6B78">
            <w:r>
              <w:t>Transmission of COVID-19 via aerosols</w:t>
            </w:r>
          </w:p>
        </w:tc>
        <w:tc>
          <w:tcPr>
            <w:tcW w:w="2026" w:type="dxa"/>
          </w:tcPr>
          <w:p w14:paraId="7F98397A" w14:textId="77777777" w:rsidR="001D041D" w:rsidRDefault="008A4B67">
            <w:r>
              <w:t>High</w:t>
            </w:r>
          </w:p>
        </w:tc>
        <w:tc>
          <w:tcPr>
            <w:tcW w:w="12557" w:type="dxa"/>
          </w:tcPr>
          <w:p w14:paraId="0DE1F476" w14:textId="77777777" w:rsidR="00766560" w:rsidRDefault="00766560" w:rsidP="0040430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21DF4">
              <w:rPr>
                <w:rFonts w:cstheme="minorHAnsi"/>
              </w:rPr>
              <w:t xml:space="preserve">Maximise ventilation to the room by opening </w:t>
            </w:r>
            <w:r w:rsidR="00156E5D">
              <w:rPr>
                <w:rFonts w:cstheme="minorHAnsi"/>
              </w:rPr>
              <w:t>doors</w:t>
            </w:r>
            <w:r w:rsidRPr="00321DF4">
              <w:rPr>
                <w:rFonts w:cstheme="minorHAnsi"/>
              </w:rPr>
              <w:t xml:space="preserve"> </w:t>
            </w:r>
            <w:r w:rsidR="00156E5D">
              <w:rPr>
                <w:rFonts w:cstheme="minorHAnsi"/>
              </w:rPr>
              <w:t>where possible.</w:t>
            </w:r>
          </w:p>
          <w:p w14:paraId="306BFF27" w14:textId="77777777" w:rsidR="000E5D1E" w:rsidRPr="00321DF4" w:rsidRDefault="000E5D1E" w:rsidP="0040430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Maximum 2 ergs to </w:t>
            </w:r>
            <w:r w:rsidR="00FD4B81">
              <w:rPr>
                <w:rFonts w:cstheme="minorHAnsi"/>
              </w:rPr>
              <w:t xml:space="preserve">be </w:t>
            </w:r>
            <w:r>
              <w:rPr>
                <w:rFonts w:cstheme="minorHAnsi"/>
              </w:rPr>
              <w:t xml:space="preserve">used </w:t>
            </w:r>
            <w:r w:rsidR="00FD4B81">
              <w:rPr>
                <w:rFonts w:cstheme="minorHAnsi"/>
              </w:rPr>
              <w:t xml:space="preserve">on gallery </w:t>
            </w:r>
            <w:r>
              <w:rPr>
                <w:rFonts w:cstheme="minorHAnsi"/>
              </w:rPr>
              <w:t>with users facing away from each other, open gallery door to outside.</w:t>
            </w:r>
          </w:p>
          <w:p w14:paraId="3A283C0E" w14:textId="77777777" w:rsidR="008A4B67" w:rsidRPr="00321DF4" w:rsidRDefault="008A4B67" w:rsidP="000E5D1E">
            <w:pPr>
              <w:pStyle w:val="ListParagraph"/>
            </w:pPr>
          </w:p>
        </w:tc>
        <w:tc>
          <w:tcPr>
            <w:tcW w:w="2232" w:type="dxa"/>
          </w:tcPr>
          <w:p w14:paraId="3494CA77" w14:textId="77777777" w:rsidR="001D041D" w:rsidRDefault="008A4B67">
            <w:r>
              <w:t>Moderate</w:t>
            </w:r>
          </w:p>
        </w:tc>
      </w:tr>
      <w:tr w:rsidR="001D041D" w14:paraId="4087AF14" w14:textId="77777777" w:rsidTr="00282E2B">
        <w:trPr>
          <w:trHeight w:val="1247"/>
        </w:trPr>
        <w:tc>
          <w:tcPr>
            <w:tcW w:w="4246" w:type="dxa"/>
          </w:tcPr>
          <w:p w14:paraId="59C2211E" w14:textId="77777777" w:rsidR="001D041D" w:rsidRDefault="00766560">
            <w:r>
              <w:t>Transmission of COVID -19 via contact with contaminated surfaces</w:t>
            </w:r>
          </w:p>
        </w:tc>
        <w:tc>
          <w:tcPr>
            <w:tcW w:w="2026" w:type="dxa"/>
          </w:tcPr>
          <w:p w14:paraId="077D5D75" w14:textId="77777777" w:rsidR="001D041D" w:rsidRDefault="008A4B67">
            <w:r>
              <w:t>High</w:t>
            </w:r>
          </w:p>
        </w:tc>
        <w:tc>
          <w:tcPr>
            <w:tcW w:w="12557" w:type="dxa"/>
          </w:tcPr>
          <w:p w14:paraId="6F771802" w14:textId="77777777" w:rsidR="003E45D3" w:rsidRPr="00321DF4" w:rsidRDefault="00156E5D" w:rsidP="004043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Gym rooms </w:t>
            </w:r>
            <w:r w:rsidR="000E5D1E">
              <w:rPr>
                <w:rFonts w:cstheme="minorHAnsi"/>
              </w:rPr>
              <w:t xml:space="preserve">and ergs </w:t>
            </w:r>
            <w:r>
              <w:rPr>
                <w:rFonts w:cstheme="minorHAnsi"/>
              </w:rPr>
              <w:t>will</w:t>
            </w:r>
            <w:r w:rsidR="003E45D3" w:rsidRPr="00321DF4">
              <w:rPr>
                <w:rFonts w:cstheme="minorHAnsi"/>
              </w:rPr>
              <w:t xml:space="preserve"> have a cleaning and hygiene pack, including sterilising spray, hand</w:t>
            </w:r>
            <w:r>
              <w:rPr>
                <w:rFonts w:cstheme="minorHAnsi"/>
              </w:rPr>
              <w:t xml:space="preserve"> gel and wipes plus roll towel.</w:t>
            </w:r>
          </w:p>
          <w:p w14:paraId="23FD0002" w14:textId="77777777" w:rsidR="00156E5D" w:rsidRPr="000E5D1E" w:rsidRDefault="00156E5D" w:rsidP="004043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Bring your own drinks</w:t>
            </w:r>
            <w:r w:rsidR="000E5D1E">
              <w:rPr>
                <w:rFonts w:cstheme="minorHAnsi"/>
              </w:rPr>
              <w:t xml:space="preserve"> (to reduce use of water fountain).</w:t>
            </w:r>
          </w:p>
          <w:p w14:paraId="6944479C" w14:textId="77777777" w:rsidR="00FD4B81" w:rsidRDefault="00FD4B81" w:rsidP="004043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Housekeeping to clean floors etc. daily, prior to first session.</w:t>
            </w:r>
          </w:p>
          <w:p w14:paraId="7B7C1BFC" w14:textId="77777777" w:rsidR="00766560" w:rsidRPr="00321DF4" w:rsidRDefault="00766560" w:rsidP="00766560"/>
        </w:tc>
        <w:tc>
          <w:tcPr>
            <w:tcW w:w="2232" w:type="dxa"/>
          </w:tcPr>
          <w:p w14:paraId="634A9D76" w14:textId="77777777" w:rsidR="001D041D" w:rsidRDefault="00956489">
            <w:r>
              <w:t>Low/</w:t>
            </w:r>
            <w:r w:rsidR="001A76E0">
              <w:t>Moderate</w:t>
            </w:r>
          </w:p>
        </w:tc>
      </w:tr>
      <w:tr w:rsidR="000C3DF4" w14:paraId="06428F79" w14:textId="77777777" w:rsidTr="00282E2B">
        <w:trPr>
          <w:trHeight w:val="840"/>
        </w:trPr>
        <w:tc>
          <w:tcPr>
            <w:tcW w:w="4246" w:type="dxa"/>
          </w:tcPr>
          <w:p w14:paraId="30546BBB" w14:textId="77777777" w:rsidR="000C3DF4" w:rsidRDefault="0040430A" w:rsidP="00E97EEE">
            <w:r>
              <w:t xml:space="preserve">Transmission of COVID-19 to </w:t>
            </w:r>
            <w:r w:rsidR="00E97EEE">
              <w:t>those</w:t>
            </w:r>
            <w:r>
              <w:t xml:space="preserve"> vulnerable to the disease</w:t>
            </w:r>
          </w:p>
        </w:tc>
        <w:tc>
          <w:tcPr>
            <w:tcW w:w="2026" w:type="dxa"/>
          </w:tcPr>
          <w:p w14:paraId="31B5BA21" w14:textId="77777777" w:rsidR="000C3DF4" w:rsidRDefault="00956489" w:rsidP="009E5C4B">
            <w:r>
              <w:t>High</w:t>
            </w:r>
          </w:p>
        </w:tc>
        <w:tc>
          <w:tcPr>
            <w:tcW w:w="12557" w:type="dxa"/>
          </w:tcPr>
          <w:p w14:paraId="0A0BDF1E" w14:textId="0287EADB" w:rsidR="00FD4B81" w:rsidRPr="00321DF4" w:rsidRDefault="000E5D1E" w:rsidP="00282E2B">
            <w:pPr>
              <w:pStyle w:val="ListParagraph"/>
              <w:numPr>
                <w:ilvl w:val="0"/>
                <w:numId w:val="4"/>
              </w:numPr>
            </w:pPr>
            <w:r>
              <w:t>Sessions are</w:t>
            </w:r>
            <w:r w:rsidR="0040430A" w:rsidRPr="00321DF4">
              <w:t xml:space="preserve"> voluntary, separate arrangements </w:t>
            </w:r>
            <w:r>
              <w:t>can be considered</w:t>
            </w:r>
            <w:r w:rsidR="0040430A" w:rsidRPr="00321DF4">
              <w:t xml:space="preserve"> for vulnerable or shielding persons upon request.</w:t>
            </w:r>
          </w:p>
        </w:tc>
        <w:tc>
          <w:tcPr>
            <w:tcW w:w="2232" w:type="dxa"/>
          </w:tcPr>
          <w:p w14:paraId="047B38E6" w14:textId="77777777" w:rsidR="000C3DF4" w:rsidRDefault="000C3DF4" w:rsidP="009E5C4B">
            <w:r>
              <w:t>Low/moderate</w:t>
            </w:r>
          </w:p>
        </w:tc>
      </w:tr>
      <w:tr w:rsidR="001D041D" w14:paraId="3430CE13" w14:textId="77777777" w:rsidTr="00C61A89">
        <w:trPr>
          <w:trHeight w:val="1530"/>
        </w:trPr>
        <w:tc>
          <w:tcPr>
            <w:tcW w:w="4246" w:type="dxa"/>
          </w:tcPr>
          <w:p w14:paraId="4286C61C" w14:textId="77777777" w:rsidR="001D041D" w:rsidRDefault="00F279F2">
            <w:r>
              <w:t>Fire &amp; Emergency</w:t>
            </w:r>
          </w:p>
        </w:tc>
        <w:tc>
          <w:tcPr>
            <w:tcW w:w="2026" w:type="dxa"/>
          </w:tcPr>
          <w:p w14:paraId="476B0001" w14:textId="77777777" w:rsidR="001D041D" w:rsidRDefault="00F279F2">
            <w:r>
              <w:t>Moderate</w:t>
            </w:r>
          </w:p>
        </w:tc>
        <w:tc>
          <w:tcPr>
            <w:tcW w:w="12557" w:type="dxa"/>
          </w:tcPr>
          <w:p w14:paraId="6EEC0C6A" w14:textId="77777777" w:rsidR="00FA6F99" w:rsidRPr="00321DF4" w:rsidRDefault="00442855" w:rsidP="00442855">
            <w:pPr>
              <w:pStyle w:val="ListParagraph"/>
              <w:numPr>
                <w:ilvl w:val="0"/>
                <w:numId w:val="5"/>
              </w:numPr>
            </w:pPr>
            <w:r w:rsidRPr="00321DF4">
              <w:t>Fire and emergency considerations</w:t>
            </w:r>
            <w:r w:rsidR="00E97EEE" w:rsidRPr="00321DF4">
              <w:t xml:space="preserve"> will over</w:t>
            </w:r>
            <w:r w:rsidRPr="00321DF4">
              <w:t>ride COVID-19 concerns.</w:t>
            </w:r>
          </w:p>
          <w:p w14:paraId="70A5277B" w14:textId="77777777" w:rsidR="00442855" w:rsidRPr="00321DF4" w:rsidRDefault="00442855" w:rsidP="00442855">
            <w:pPr>
              <w:pStyle w:val="ListParagraph"/>
              <w:numPr>
                <w:ilvl w:val="0"/>
                <w:numId w:val="5"/>
              </w:numPr>
            </w:pPr>
            <w:r w:rsidRPr="00321DF4">
              <w:t>If a continuous alarm sounds, leave the building by the short</w:t>
            </w:r>
            <w:r w:rsidR="009C0037">
              <w:t>est route to the assembly point [Cripps Court].</w:t>
            </w:r>
          </w:p>
          <w:p w14:paraId="0AE885F5" w14:textId="77777777" w:rsidR="00442855" w:rsidRPr="00321DF4" w:rsidRDefault="00442855" w:rsidP="00442855">
            <w:pPr>
              <w:pStyle w:val="ListParagraph"/>
              <w:numPr>
                <w:ilvl w:val="0"/>
                <w:numId w:val="5"/>
              </w:numPr>
            </w:pPr>
            <w:r w:rsidRPr="00321DF4">
              <w:t>Do not congregate at exits or at the entry to the assembly point.</w:t>
            </w:r>
          </w:p>
          <w:p w14:paraId="1567CD9D" w14:textId="77777777" w:rsidR="00442855" w:rsidRPr="00321DF4" w:rsidRDefault="00442855" w:rsidP="00442855">
            <w:pPr>
              <w:pStyle w:val="ListParagraph"/>
              <w:numPr>
                <w:ilvl w:val="0"/>
                <w:numId w:val="5"/>
              </w:numPr>
            </w:pPr>
            <w:r w:rsidRPr="00321DF4">
              <w:t>If the assembly point is congested or busy move into the next available open space (e.g. adjoining courtyard).</w:t>
            </w:r>
          </w:p>
          <w:p w14:paraId="4A47D00F" w14:textId="77777777" w:rsidR="00E97EEE" w:rsidRPr="00321DF4" w:rsidRDefault="00E97EEE" w:rsidP="009C0037">
            <w:pPr>
              <w:pStyle w:val="ListParagraph"/>
            </w:pPr>
          </w:p>
        </w:tc>
        <w:tc>
          <w:tcPr>
            <w:tcW w:w="2232" w:type="dxa"/>
          </w:tcPr>
          <w:p w14:paraId="4005A8FD" w14:textId="77777777" w:rsidR="001D041D" w:rsidRDefault="00F279F2">
            <w:r>
              <w:t>Low</w:t>
            </w:r>
          </w:p>
        </w:tc>
      </w:tr>
      <w:tr w:rsidR="001D041D" w14:paraId="7C459346" w14:textId="77777777" w:rsidTr="00C61A89">
        <w:trPr>
          <w:trHeight w:val="1136"/>
        </w:trPr>
        <w:tc>
          <w:tcPr>
            <w:tcW w:w="4246" w:type="dxa"/>
          </w:tcPr>
          <w:p w14:paraId="4F5E726A" w14:textId="77777777" w:rsidR="001D041D" w:rsidRDefault="00442855">
            <w:r>
              <w:t>First Aid</w:t>
            </w:r>
          </w:p>
        </w:tc>
        <w:tc>
          <w:tcPr>
            <w:tcW w:w="2026" w:type="dxa"/>
          </w:tcPr>
          <w:p w14:paraId="7558193B" w14:textId="77777777" w:rsidR="001D041D" w:rsidRDefault="00956489">
            <w:r>
              <w:t>High</w:t>
            </w:r>
          </w:p>
        </w:tc>
        <w:tc>
          <w:tcPr>
            <w:tcW w:w="12557" w:type="dxa"/>
          </w:tcPr>
          <w:p w14:paraId="4FCCECA3" w14:textId="77777777" w:rsidR="001E3BFC" w:rsidRPr="00321DF4" w:rsidRDefault="00442855" w:rsidP="00E97EEE">
            <w:pPr>
              <w:pStyle w:val="ListParagraph"/>
              <w:numPr>
                <w:ilvl w:val="0"/>
                <w:numId w:val="6"/>
              </w:numPr>
            </w:pPr>
            <w:r w:rsidRPr="00321DF4">
              <w:t>If first aid is required call the Porters Lodge.</w:t>
            </w:r>
          </w:p>
          <w:p w14:paraId="039EFAF7" w14:textId="77777777" w:rsidR="00442855" w:rsidRPr="00321DF4" w:rsidRDefault="00442855" w:rsidP="00E97EEE">
            <w:pPr>
              <w:pStyle w:val="ListParagraph"/>
              <w:numPr>
                <w:ilvl w:val="0"/>
                <w:numId w:val="6"/>
              </w:numPr>
            </w:pPr>
            <w:r w:rsidRPr="00321DF4">
              <w:t>First aiders will wear a mask and gloves</w:t>
            </w:r>
            <w:r w:rsidR="00E97EEE" w:rsidRPr="00321DF4">
              <w:t>.</w:t>
            </w:r>
          </w:p>
          <w:p w14:paraId="050E8FBB" w14:textId="77777777" w:rsidR="00E97EEE" w:rsidRPr="00321DF4" w:rsidRDefault="00956489" w:rsidP="00E97EEE">
            <w:pPr>
              <w:pStyle w:val="ListParagraph"/>
              <w:numPr>
                <w:ilvl w:val="0"/>
                <w:numId w:val="6"/>
              </w:numPr>
            </w:pPr>
            <w:r w:rsidRPr="00321DF4">
              <w:t xml:space="preserve">Those </w:t>
            </w:r>
            <w:r w:rsidR="00E97EEE" w:rsidRPr="00321DF4">
              <w:t>not immediately involved in treatment or reassurance should leave the room.</w:t>
            </w:r>
          </w:p>
          <w:p w14:paraId="1AAC9CAD" w14:textId="77777777" w:rsidR="00E97EEE" w:rsidRPr="00321DF4" w:rsidRDefault="00E97EEE" w:rsidP="00E97EEE">
            <w:pPr>
              <w:pStyle w:val="ListParagraph"/>
            </w:pPr>
          </w:p>
        </w:tc>
        <w:tc>
          <w:tcPr>
            <w:tcW w:w="2232" w:type="dxa"/>
          </w:tcPr>
          <w:p w14:paraId="6B0364F9" w14:textId="77777777" w:rsidR="001D041D" w:rsidRDefault="001E3BFC">
            <w:r>
              <w:t>Low</w:t>
            </w:r>
            <w:r w:rsidR="00956489">
              <w:t>/moderate</w:t>
            </w:r>
          </w:p>
        </w:tc>
      </w:tr>
    </w:tbl>
    <w:p w14:paraId="142FD726" w14:textId="77777777" w:rsidR="008C2EF1" w:rsidRDefault="008C2EF1"/>
    <w:p w14:paraId="0A5D83E1" w14:textId="77777777" w:rsidR="008C2EF1" w:rsidRDefault="008C2EF1"/>
    <w:p w14:paraId="4099159F" w14:textId="4101C945" w:rsidR="008C2EF1" w:rsidRDefault="008C2EF1"/>
    <w:p w14:paraId="21FBBBE0" w14:textId="064004E0" w:rsidR="00C12CFA" w:rsidRPr="00C12CFA" w:rsidRDefault="00C12CFA" w:rsidP="00C12CFA">
      <w:pPr>
        <w:tabs>
          <w:tab w:val="left" w:pos="12960"/>
        </w:tabs>
      </w:pPr>
    </w:p>
    <w:sectPr w:rsidR="00C12CFA" w:rsidRPr="00C12CFA" w:rsidSect="00C61A89">
      <w:headerReference w:type="default" r:id="rId7"/>
      <w:footerReference w:type="default" r:id="rId8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16B1" w14:textId="77777777" w:rsidR="00974801" w:rsidRDefault="00974801" w:rsidP="00FA6F99">
      <w:pPr>
        <w:spacing w:after="0" w:line="240" w:lineRule="auto"/>
      </w:pPr>
      <w:r>
        <w:separator/>
      </w:r>
    </w:p>
  </w:endnote>
  <w:endnote w:type="continuationSeparator" w:id="0">
    <w:p w14:paraId="39884801" w14:textId="77777777" w:rsidR="00974801" w:rsidRDefault="00974801" w:rsidP="00FA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CF7A" w14:textId="312BA157" w:rsidR="00436F8D" w:rsidRDefault="00436F8D">
    <w:pPr>
      <w:pStyle w:val="Footer"/>
    </w:pPr>
    <w:r>
      <w:ptab w:relativeTo="margin" w:alignment="center" w:leader="none"/>
    </w:r>
    <w:r>
      <w:ptab w:relativeTo="margin" w:alignment="right" w:leader="none"/>
    </w:r>
    <w:r w:rsidR="00165C3D">
      <w:t>20</w:t>
    </w:r>
    <w:r w:rsidR="00E97EEE">
      <w:t xml:space="preserve"> </w:t>
    </w:r>
    <w:r w:rsidR="00321DF4">
      <w:t>September</w:t>
    </w:r>
    <w:r>
      <w:t xml:space="preserve"> 202</w:t>
    </w:r>
    <w:r w:rsidR="00165C3D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4828" w14:textId="77777777" w:rsidR="00974801" w:rsidRDefault="00974801" w:rsidP="00FA6F99">
      <w:pPr>
        <w:spacing w:after="0" w:line="240" w:lineRule="auto"/>
      </w:pPr>
      <w:r>
        <w:separator/>
      </w:r>
    </w:p>
  </w:footnote>
  <w:footnote w:type="continuationSeparator" w:id="0">
    <w:p w14:paraId="606F6330" w14:textId="77777777" w:rsidR="00974801" w:rsidRDefault="00974801" w:rsidP="00FA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F0A9" w14:textId="77777777" w:rsidR="00FA6F99" w:rsidRPr="00FA6F99" w:rsidRDefault="00FA6F99">
    <w:pPr>
      <w:pStyle w:val="Header"/>
      <w:rPr>
        <w:b/>
        <w:sz w:val="28"/>
        <w:szCs w:val="28"/>
      </w:rPr>
    </w:pPr>
    <w:r w:rsidRPr="00FA6F99">
      <w:rPr>
        <w:b/>
        <w:sz w:val="28"/>
        <w:szCs w:val="28"/>
      </w:rPr>
      <w:t xml:space="preserve">Queens’ College </w:t>
    </w:r>
    <w:r w:rsidR="00156E5D">
      <w:rPr>
        <w:b/>
        <w:sz w:val="28"/>
        <w:szCs w:val="28"/>
      </w:rPr>
      <w:t>Gym</w:t>
    </w:r>
    <w:r w:rsidRPr="00FA6F99">
      <w:rPr>
        <w:b/>
        <w:sz w:val="28"/>
        <w:szCs w:val="28"/>
      </w:rPr>
      <w:t xml:space="preserve"> </w:t>
    </w:r>
    <w:r w:rsidR="00956489">
      <w:rPr>
        <w:b/>
        <w:sz w:val="28"/>
        <w:szCs w:val="28"/>
      </w:rPr>
      <w:t xml:space="preserve">COVID-19 </w:t>
    </w:r>
    <w:r w:rsidR="00090EE0">
      <w:rPr>
        <w:b/>
        <w:sz w:val="28"/>
        <w:szCs w:val="28"/>
      </w:rPr>
      <w:t>Risk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32F9"/>
    <w:multiLevelType w:val="hybridMultilevel"/>
    <w:tmpl w:val="5AA01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45B40"/>
    <w:multiLevelType w:val="hybridMultilevel"/>
    <w:tmpl w:val="E06AF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92586"/>
    <w:multiLevelType w:val="hybridMultilevel"/>
    <w:tmpl w:val="6AF24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12C56"/>
    <w:multiLevelType w:val="hybridMultilevel"/>
    <w:tmpl w:val="3758A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50CCE"/>
    <w:multiLevelType w:val="hybridMultilevel"/>
    <w:tmpl w:val="F54C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45B33"/>
    <w:multiLevelType w:val="hybridMultilevel"/>
    <w:tmpl w:val="1C566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989756">
    <w:abstractNumId w:val="0"/>
  </w:num>
  <w:num w:numId="2" w16cid:durableId="1402369584">
    <w:abstractNumId w:val="2"/>
  </w:num>
  <w:num w:numId="3" w16cid:durableId="1658994708">
    <w:abstractNumId w:val="4"/>
  </w:num>
  <w:num w:numId="4" w16cid:durableId="1994605362">
    <w:abstractNumId w:val="5"/>
  </w:num>
  <w:num w:numId="5" w16cid:durableId="1796867969">
    <w:abstractNumId w:val="3"/>
  </w:num>
  <w:num w:numId="6" w16cid:durableId="1739787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41D"/>
    <w:rsid w:val="000820D9"/>
    <w:rsid w:val="00090EE0"/>
    <w:rsid w:val="000A5D2A"/>
    <w:rsid w:val="000C3DF4"/>
    <w:rsid w:val="000E5D1E"/>
    <w:rsid w:val="000F6B78"/>
    <w:rsid w:val="0012362E"/>
    <w:rsid w:val="00156E5D"/>
    <w:rsid w:val="00165C3D"/>
    <w:rsid w:val="001A76E0"/>
    <w:rsid w:val="001D041D"/>
    <w:rsid w:val="001D283E"/>
    <w:rsid w:val="001E3BFC"/>
    <w:rsid w:val="00230F0C"/>
    <w:rsid w:val="00282E2B"/>
    <w:rsid w:val="002F6796"/>
    <w:rsid w:val="00307520"/>
    <w:rsid w:val="00321DF4"/>
    <w:rsid w:val="003E45D3"/>
    <w:rsid w:val="00403D9A"/>
    <w:rsid w:val="0040430A"/>
    <w:rsid w:val="0042417A"/>
    <w:rsid w:val="00436F8D"/>
    <w:rsid w:val="00442855"/>
    <w:rsid w:val="00537497"/>
    <w:rsid w:val="007069AB"/>
    <w:rsid w:val="0072095E"/>
    <w:rsid w:val="00750772"/>
    <w:rsid w:val="00766560"/>
    <w:rsid w:val="007B0162"/>
    <w:rsid w:val="00845D51"/>
    <w:rsid w:val="00860604"/>
    <w:rsid w:val="008A4B67"/>
    <w:rsid w:val="008C2EF1"/>
    <w:rsid w:val="00902BD0"/>
    <w:rsid w:val="00956489"/>
    <w:rsid w:val="00974801"/>
    <w:rsid w:val="0099691A"/>
    <w:rsid w:val="009C0037"/>
    <w:rsid w:val="009C7F8E"/>
    <w:rsid w:val="00B90860"/>
    <w:rsid w:val="00B90B78"/>
    <w:rsid w:val="00BE3633"/>
    <w:rsid w:val="00C12CFA"/>
    <w:rsid w:val="00C61A89"/>
    <w:rsid w:val="00CD4BE6"/>
    <w:rsid w:val="00CF6396"/>
    <w:rsid w:val="00D97C18"/>
    <w:rsid w:val="00DB6C68"/>
    <w:rsid w:val="00E91AD6"/>
    <w:rsid w:val="00E97EEE"/>
    <w:rsid w:val="00F279F2"/>
    <w:rsid w:val="00FA6F99"/>
    <w:rsid w:val="00FD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52EE5"/>
  <w15:chartTrackingRefBased/>
  <w15:docId w15:val="{A88BB30B-1759-40EA-A07D-D6E067B6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F99"/>
  </w:style>
  <w:style w:type="paragraph" w:styleId="Footer">
    <w:name w:val="footer"/>
    <w:basedOn w:val="Normal"/>
    <w:link w:val="FooterChar"/>
    <w:uiPriority w:val="99"/>
    <w:unhideWhenUsed/>
    <w:rsid w:val="00FA6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F99"/>
  </w:style>
  <w:style w:type="paragraph" w:styleId="BalloonText">
    <w:name w:val="Balloon Text"/>
    <w:basedOn w:val="Normal"/>
    <w:link w:val="BalloonTextChar"/>
    <w:uiPriority w:val="99"/>
    <w:semiHidden/>
    <w:unhideWhenUsed/>
    <w:rsid w:val="0040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9A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40430A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0430A"/>
    <w:pPr>
      <w:ind w:left="720"/>
      <w:contextualSpacing/>
    </w:pPr>
  </w:style>
  <w:style w:type="table" w:styleId="PlainTable1">
    <w:name w:val="Plain Table 1"/>
    <w:basedOn w:val="TableNormal"/>
    <w:uiPriority w:val="41"/>
    <w:rsid w:val="008C2EF1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6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3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is307</dc:creator>
  <cp:keywords/>
  <dc:description/>
  <cp:lastModifiedBy>Andrew Bainbridge</cp:lastModifiedBy>
  <cp:revision>5</cp:revision>
  <cp:lastPrinted>2019-07-02T10:30:00Z</cp:lastPrinted>
  <dcterms:created xsi:type="dcterms:W3CDTF">2021-09-20T12:53:00Z</dcterms:created>
  <dcterms:modified xsi:type="dcterms:W3CDTF">2022-04-29T08:59:00Z</dcterms:modified>
</cp:coreProperties>
</file>